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4F" w:rsidRDefault="00BE3D8D">
      <w:pPr>
        <w:rPr>
          <w:b/>
          <w:sz w:val="32"/>
        </w:rPr>
      </w:pPr>
      <w:r>
        <w:rPr>
          <w:b/>
          <w:sz w:val="32"/>
        </w:rPr>
        <w:t xml:space="preserve">     </w:t>
      </w:r>
      <w:r w:rsidR="001D4AA8" w:rsidRPr="007C754F">
        <w:rPr>
          <w:b/>
          <w:sz w:val="32"/>
        </w:rPr>
        <w:t xml:space="preserve">О вопросе допуска ребёнка в организованный коллектив </w:t>
      </w:r>
    </w:p>
    <w:p w:rsidR="006220BD" w:rsidRPr="007C754F" w:rsidRDefault="007C754F">
      <w:pPr>
        <w:rPr>
          <w:b/>
          <w:sz w:val="32"/>
        </w:rPr>
      </w:pPr>
      <w:r>
        <w:rPr>
          <w:b/>
          <w:sz w:val="32"/>
        </w:rPr>
        <w:t xml:space="preserve">                  </w:t>
      </w:r>
      <w:r w:rsidR="001D4AA8" w:rsidRPr="007C754F">
        <w:rPr>
          <w:b/>
          <w:sz w:val="32"/>
        </w:rPr>
        <w:t xml:space="preserve">при </w:t>
      </w:r>
      <w:r>
        <w:rPr>
          <w:b/>
          <w:sz w:val="32"/>
        </w:rPr>
        <w:t xml:space="preserve"> </w:t>
      </w:r>
      <w:r w:rsidR="001D4AA8" w:rsidRPr="007C754F">
        <w:rPr>
          <w:b/>
          <w:sz w:val="32"/>
        </w:rPr>
        <w:t>о</w:t>
      </w:r>
      <w:r w:rsidR="006B04AE">
        <w:rPr>
          <w:b/>
          <w:sz w:val="32"/>
        </w:rPr>
        <w:t xml:space="preserve">тказе от </w:t>
      </w:r>
      <w:proofErr w:type="spellStart"/>
      <w:r w:rsidR="006B04AE">
        <w:rPr>
          <w:b/>
          <w:sz w:val="32"/>
        </w:rPr>
        <w:t>туберкулинодиагностики</w:t>
      </w:r>
      <w:proofErr w:type="spellEnd"/>
    </w:p>
    <w:p w:rsidR="001D4AA8" w:rsidRDefault="001D4AA8" w:rsidP="006B04AE">
      <w:pPr>
        <w:jc w:val="both"/>
        <w:rPr>
          <w:sz w:val="28"/>
        </w:rPr>
      </w:pPr>
      <w:r>
        <w:rPr>
          <w:sz w:val="28"/>
        </w:rPr>
        <w:t>В связи с участившимися случаями отказов родителями несовершеннолетних детей предоставления в образовательные учреждения документов, подтверждающих отсутс</w:t>
      </w:r>
      <w:r w:rsidR="00BE3D8D">
        <w:rPr>
          <w:sz w:val="28"/>
        </w:rPr>
        <w:t>твие заболевания туберкулёзом (</w:t>
      </w:r>
      <w:r>
        <w:rPr>
          <w:sz w:val="28"/>
        </w:rPr>
        <w:t>подвергая риску здоровье окружающих детей),</w:t>
      </w:r>
      <w:r w:rsidR="004B59C6">
        <w:rPr>
          <w:sz w:val="28"/>
        </w:rPr>
        <w:t xml:space="preserve"> </w:t>
      </w:r>
      <w:r>
        <w:rPr>
          <w:sz w:val="28"/>
        </w:rPr>
        <w:t>ГБУЗ ЯО «Областная клиническая туберкулёзная больница» сообщает.</w:t>
      </w:r>
    </w:p>
    <w:p w:rsidR="001D4AA8" w:rsidRPr="004B59C6" w:rsidRDefault="001D4AA8" w:rsidP="006B04AE">
      <w:pPr>
        <w:jc w:val="both"/>
        <w:rPr>
          <w:b/>
          <w:sz w:val="28"/>
        </w:rPr>
      </w:pPr>
      <w:r w:rsidRPr="004B59C6">
        <w:rPr>
          <w:b/>
          <w:sz w:val="28"/>
        </w:rPr>
        <w:t xml:space="preserve">Проба Манту прививкой не является. Прививка ставится для того, чтобы создать иммунитет к возбудителям того или </w:t>
      </w:r>
      <w:r w:rsidR="0029186E" w:rsidRPr="004B59C6">
        <w:rPr>
          <w:b/>
          <w:sz w:val="28"/>
        </w:rPr>
        <w:t xml:space="preserve">иного заболевания. Проба Манту делается не для </w:t>
      </w:r>
      <w:r w:rsidR="004B59C6" w:rsidRPr="004B59C6">
        <w:rPr>
          <w:b/>
          <w:sz w:val="28"/>
        </w:rPr>
        <w:t>выработки иммунитета к возбудителю туберкулёза (микобактерия туберкулёза, палочка Коха), а для того, чтобы оценить наличие этого иммунитета и его состояние у ребёнка и является очень важной в ранней диагностике заболевания туберкулёзом.</w:t>
      </w:r>
    </w:p>
    <w:p w:rsidR="001D4AA8" w:rsidRDefault="004B59C6" w:rsidP="006B04AE">
      <w:pPr>
        <w:jc w:val="both"/>
        <w:rPr>
          <w:sz w:val="28"/>
        </w:rPr>
      </w:pPr>
      <w:r>
        <w:rPr>
          <w:sz w:val="28"/>
        </w:rPr>
        <w:t xml:space="preserve">В соответствии с ч.1 ст.9 Федерального закона №157-ФЗ </w:t>
      </w:r>
      <w:r w:rsidRPr="0071202B">
        <w:rPr>
          <w:b/>
          <w:sz w:val="28"/>
        </w:rPr>
        <w:t>национальный календарь профилактических прививок</w:t>
      </w:r>
      <w:r w:rsidR="0071202B">
        <w:rPr>
          <w:b/>
          <w:sz w:val="28"/>
        </w:rPr>
        <w:t xml:space="preserve"> </w:t>
      </w:r>
      <w:r w:rsidR="0071202B" w:rsidRPr="0071202B">
        <w:rPr>
          <w:sz w:val="28"/>
        </w:rPr>
        <w:t>включает в себя профилактические прививки</w:t>
      </w:r>
      <w:r w:rsidR="00183350">
        <w:rPr>
          <w:sz w:val="28"/>
        </w:rPr>
        <w:t xml:space="preserve"> </w:t>
      </w:r>
      <w:r w:rsidR="0071202B" w:rsidRPr="0071202B">
        <w:rPr>
          <w:sz w:val="28"/>
        </w:rPr>
        <w:t>против гепатита В,</w:t>
      </w:r>
      <w:r w:rsidR="00183350">
        <w:rPr>
          <w:sz w:val="28"/>
        </w:rPr>
        <w:t xml:space="preserve"> дифтерии, коклюша, кори, краснухи, полиомиелита, столбняка, </w:t>
      </w:r>
      <w:r w:rsidR="00183350" w:rsidRPr="00183350">
        <w:rPr>
          <w:b/>
          <w:sz w:val="28"/>
        </w:rPr>
        <w:t xml:space="preserve">туберкулёза </w:t>
      </w:r>
      <w:proofErr w:type="gramStart"/>
      <w:r w:rsidR="00183350" w:rsidRPr="00183350">
        <w:rPr>
          <w:b/>
          <w:sz w:val="28"/>
        </w:rPr>
        <w:t xml:space="preserve">( </w:t>
      </w:r>
      <w:proofErr w:type="gramEnd"/>
      <w:r w:rsidR="00183350" w:rsidRPr="00183350">
        <w:rPr>
          <w:b/>
          <w:sz w:val="28"/>
        </w:rPr>
        <w:t>а именно БЦЖ-М)</w:t>
      </w:r>
      <w:r w:rsidR="00183350">
        <w:rPr>
          <w:b/>
          <w:sz w:val="28"/>
        </w:rPr>
        <w:t>,</w:t>
      </w:r>
      <w:r w:rsidR="00183350">
        <w:rPr>
          <w:sz w:val="28"/>
        </w:rPr>
        <w:t xml:space="preserve"> эпидемического паротита, </w:t>
      </w:r>
      <w:proofErr w:type="spellStart"/>
      <w:r w:rsidR="00183350">
        <w:rPr>
          <w:sz w:val="28"/>
        </w:rPr>
        <w:t>гемофильной</w:t>
      </w:r>
      <w:proofErr w:type="spellEnd"/>
      <w:r w:rsidR="00183350">
        <w:rPr>
          <w:sz w:val="28"/>
        </w:rPr>
        <w:t xml:space="preserve"> инфекции, пневмококковой инфекции и гриппа.</w:t>
      </w:r>
    </w:p>
    <w:p w:rsidR="00872DAE" w:rsidRDefault="00872DAE" w:rsidP="006B04AE">
      <w:pPr>
        <w:jc w:val="both"/>
        <w:rPr>
          <w:sz w:val="28"/>
        </w:rPr>
      </w:pPr>
      <w:r>
        <w:rPr>
          <w:sz w:val="28"/>
        </w:rPr>
        <w:t>Согласно Приложению 1 к Приказу Министерства Здравоохранения Российской Федерации от 21 марта 2014 г. № 125н «Об утверждении национального календаря профилактических прививок и календаря профилактических прививок по эпидемическим показаниям» вакцинация проводится вакциной для</w:t>
      </w:r>
      <w:r w:rsidR="00460A4C">
        <w:rPr>
          <w:sz w:val="28"/>
        </w:rPr>
        <w:t xml:space="preserve"> профилактики туберкулёза для щадящей </w:t>
      </w:r>
      <w:r w:rsidR="00460A4C" w:rsidRPr="00460A4C">
        <w:rPr>
          <w:b/>
          <w:sz w:val="28"/>
        </w:rPr>
        <w:t>первичной вакцинации (БЦЖ-М);</w:t>
      </w:r>
      <w:r w:rsidR="00460A4C">
        <w:rPr>
          <w:b/>
          <w:sz w:val="28"/>
        </w:rPr>
        <w:t xml:space="preserve"> </w:t>
      </w:r>
      <w:r w:rsidR="00460A4C">
        <w:rPr>
          <w:sz w:val="28"/>
        </w:rPr>
        <w:t xml:space="preserve">в субъектах  Российской Федерации с показателями заболеваемости, превышающими 80 на 100 тыс. населения, а также при наличии в окружении новорождённого больных туберкулёзом-вакциной для профилактики туберкулёза (БЦЖ), и ни в коем случае не о диагностике (проба Манту и </w:t>
      </w:r>
      <w:proofErr w:type="spellStart"/>
      <w:r w:rsidR="00460A4C">
        <w:rPr>
          <w:sz w:val="28"/>
        </w:rPr>
        <w:t>Диаскинтест</w:t>
      </w:r>
      <w:proofErr w:type="spellEnd"/>
      <w:r w:rsidR="00460A4C">
        <w:rPr>
          <w:sz w:val="28"/>
        </w:rPr>
        <w:t>).</w:t>
      </w:r>
    </w:p>
    <w:p w:rsidR="00460A4C" w:rsidRDefault="00460A4C" w:rsidP="006B04AE">
      <w:pPr>
        <w:jc w:val="both"/>
        <w:rPr>
          <w:sz w:val="28"/>
        </w:rPr>
      </w:pPr>
      <w:proofErr w:type="gramStart"/>
      <w:r>
        <w:rPr>
          <w:sz w:val="28"/>
        </w:rPr>
        <w:t>В соответствии с тре</w:t>
      </w:r>
      <w:r w:rsidR="00E01AFE">
        <w:rPr>
          <w:sz w:val="28"/>
        </w:rPr>
        <w:t xml:space="preserve">бованием пункта 5.7 (второй абзац) постановления главного санитарного врача Российской Федерации от 22.10.2013 г. №60 «Профилактика туберкулёза» о допуске детей, </w:t>
      </w:r>
      <w:proofErr w:type="spellStart"/>
      <w:r w:rsidR="00E01AFE">
        <w:rPr>
          <w:sz w:val="28"/>
        </w:rPr>
        <w:t>туберкулинодиагностика</w:t>
      </w:r>
      <w:proofErr w:type="spellEnd"/>
      <w:r w:rsidR="00E01AFE">
        <w:rPr>
          <w:sz w:val="28"/>
        </w:rPr>
        <w:t xml:space="preserve"> которым не проводилась, в детскую организацию при наличии заключения врача-фтизиатра об отсутствии заболевания, направлено на предупреждение </w:t>
      </w:r>
      <w:r w:rsidR="00E01AFE">
        <w:rPr>
          <w:sz w:val="28"/>
        </w:rPr>
        <w:lastRenderedPageBreak/>
        <w:t xml:space="preserve">возникновения, распространения туберкулёза, а </w:t>
      </w:r>
      <w:r w:rsidR="00D64AD7">
        <w:rPr>
          <w:sz w:val="28"/>
        </w:rPr>
        <w:t xml:space="preserve"> также соблюдение прав других граждан на охрану здоровья и благоприятную среду обитания.</w:t>
      </w:r>
      <w:proofErr w:type="gramEnd"/>
    </w:p>
    <w:p w:rsidR="00D64AD7" w:rsidRDefault="00D64AD7" w:rsidP="006B04AE">
      <w:pPr>
        <w:jc w:val="both"/>
        <w:rPr>
          <w:sz w:val="28"/>
        </w:rPr>
      </w:pPr>
      <w:proofErr w:type="gramStart"/>
      <w:r>
        <w:rPr>
          <w:sz w:val="28"/>
        </w:rPr>
        <w:t xml:space="preserve">Детский врач-фтизиатр должен проводить диагностику не только лёгких, но и </w:t>
      </w:r>
      <w:proofErr w:type="spellStart"/>
      <w:r w:rsidRPr="00D64AD7">
        <w:rPr>
          <w:b/>
          <w:sz w:val="28"/>
        </w:rPr>
        <w:t>внелёгочных</w:t>
      </w:r>
      <w:proofErr w:type="spellEnd"/>
      <w:r w:rsidRPr="00D64AD7">
        <w:rPr>
          <w:b/>
          <w:sz w:val="28"/>
        </w:rPr>
        <w:t xml:space="preserve"> форм туберкулёза</w:t>
      </w:r>
      <w:r>
        <w:rPr>
          <w:sz w:val="28"/>
        </w:rPr>
        <w:t xml:space="preserve"> у детей, такие как туберкулёз мозговых оболочек и центральной нервной системы, кишечника, брюшины и брыжеечных лимфатических узлов, костей и суставов, глаз и прочих органов, что может выявить только </w:t>
      </w:r>
      <w:r w:rsidR="0078398D">
        <w:rPr>
          <w:sz w:val="28"/>
        </w:rPr>
        <w:t>скрининг (</w:t>
      </w:r>
      <w:r>
        <w:rPr>
          <w:sz w:val="28"/>
        </w:rPr>
        <w:t xml:space="preserve">проба Манту и </w:t>
      </w:r>
      <w:proofErr w:type="spellStart"/>
      <w:r>
        <w:rPr>
          <w:sz w:val="28"/>
        </w:rPr>
        <w:t>Диаскинтест</w:t>
      </w:r>
      <w:proofErr w:type="spellEnd"/>
      <w:r>
        <w:rPr>
          <w:sz w:val="28"/>
        </w:rPr>
        <w:t>).</w:t>
      </w:r>
      <w:proofErr w:type="gramEnd"/>
      <w:r>
        <w:rPr>
          <w:sz w:val="28"/>
        </w:rPr>
        <w:t xml:space="preserve"> Позднее выявление туберкулёза может привести к тяжёлым последствиям для ребёнка. Характеристика туберкулёзного процесса даётся по локализации процесса, по клинико-рент</w:t>
      </w:r>
      <w:r w:rsidR="00572DF2">
        <w:rPr>
          <w:sz w:val="28"/>
        </w:rPr>
        <w:t xml:space="preserve">генологическим признакам и по наличию или отсутствию в диагностическом материале. Если был оформлен отказ от медицинского вмешательства, а именно от поставки реакции Манту и </w:t>
      </w:r>
      <w:proofErr w:type="spellStart"/>
      <w:r w:rsidR="00572DF2">
        <w:rPr>
          <w:sz w:val="28"/>
        </w:rPr>
        <w:t>Диаскинтеста</w:t>
      </w:r>
      <w:proofErr w:type="spellEnd"/>
      <w:r w:rsidR="00572DF2">
        <w:rPr>
          <w:sz w:val="28"/>
        </w:rPr>
        <w:t>, врачом будет выдана справка о том, что исключить или подтвердить диагноз туберкулёза фтизиатр не может.</w:t>
      </w:r>
    </w:p>
    <w:p w:rsidR="00572DF2" w:rsidRDefault="00572DF2" w:rsidP="006B04AE">
      <w:pPr>
        <w:jc w:val="both"/>
        <w:rPr>
          <w:b/>
          <w:sz w:val="28"/>
        </w:rPr>
      </w:pPr>
      <w:r>
        <w:rPr>
          <w:sz w:val="28"/>
        </w:rPr>
        <w:t xml:space="preserve">  Обращаем внимание на то, что рентгенологическое обследование проводится только при наличии </w:t>
      </w:r>
      <w:r w:rsidR="0058793B">
        <w:rPr>
          <w:sz w:val="28"/>
        </w:rPr>
        <w:t>показаний строго регламентированных приказами и методическими рекомендациями</w:t>
      </w:r>
      <w:r w:rsidR="0058793B" w:rsidRPr="00281A21">
        <w:rPr>
          <w:b/>
          <w:sz w:val="28"/>
        </w:rPr>
        <w:t>. Для скрининга раннего выявления туберкулёза рентгеновский метод не применяется в Ярославской области детей до 15-ти летнего возраста.</w:t>
      </w:r>
    </w:p>
    <w:p w:rsidR="00281A21" w:rsidRDefault="00281A21" w:rsidP="006B04AE">
      <w:pPr>
        <w:jc w:val="both"/>
        <w:rPr>
          <w:sz w:val="28"/>
        </w:rPr>
      </w:pPr>
      <w:r>
        <w:rPr>
          <w:b/>
          <w:sz w:val="28"/>
        </w:rPr>
        <w:t xml:space="preserve">  </w:t>
      </w:r>
      <w:r>
        <w:rPr>
          <w:sz w:val="28"/>
        </w:rPr>
        <w:t xml:space="preserve">Более того в случаях, когда нет возможности провести внутрикожный тест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дерматиты, токсико-аллергические реакции на туберкулин, отказ родителей) проводят диагностические тесты на высвобождение Т-лимфоцитов ( </w:t>
      </w:r>
      <w:proofErr w:type="spellStart"/>
      <w:r>
        <w:rPr>
          <w:sz w:val="28"/>
        </w:rPr>
        <w:t>квантифероновый</w:t>
      </w:r>
      <w:proofErr w:type="spellEnd"/>
      <w:r>
        <w:rPr>
          <w:sz w:val="28"/>
        </w:rPr>
        <w:t xml:space="preserve"> тест).  </w:t>
      </w:r>
      <w:proofErr w:type="spellStart"/>
      <w:r>
        <w:rPr>
          <w:sz w:val="28"/>
        </w:rPr>
        <w:t>Квантифероновый</w:t>
      </w:r>
      <w:proofErr w:type="spellEnd"/>
      <w:r>
        <w:rPr>
          <w:sz w:val="28"/>
        </w:rPr>
        <w:t xml:space="preserve"> тест не входит в обязательный минимум обследования на туберкулёз в противотуберкулёзных учреждениях, поэтому делается на платной основе в платных медицинских центрах.</w:t>
      </w:r>
    </w:p>
    <w:p w:rsidR="00281A21" w:rsidRDefault="00281A21" w:rsidP="006B04AE">
      <w:pPr>
        <w:jc w:val="both"/>
        <w:rPr>
          <w:b/>
          <w:sz w:val="28"/>
        </w:rPr>
      </w:pPr>
      <w:proofErr w:type="gramStart"/>
      <w:r w:rsidRPr="001D4827">
        <w:rPr>
          <w:b/>
          <w:sz w:val="28"/>
        </w:rPr>
        <w:t>Требования</w:t>
      </w:r>
      <w:proofErr w:type="gramEnd"/>
      <w:r w:rsidRPr="001D4827">
        <w:rPr>
          <w:b/>
          <w:sz w:val="28"/>
        </w:rPr>
        <w:t xml:space="preserve"> установленные в п. 1.3 и п. 5.7 Санитарно-эпидемиологических правил СП 3.1.2.3114-13 о запрете допуска детей в детскую организацию при отсутствии проведённой </w:t>
      </w:r>
      <w:proofErr w:type="spellStart"/>
      <w:r w:rsidRPr="001D4827">
        <w:rPr>
          <w:b/>
          <w:sz w:val="28"/>
        </w:rPr>
        <w:t>туберкулинодиагностики</w:t>
      </w:r>
      <w:proofErr w:type="spellEnd"/>
      <w:r w:rsidRPr="001D4827">
        <w:rPr>
          <w:b/>
          <w:sz w:val="28"/>
        </w:rPr>
        <w:t xml:space="preserve"> или заключения врача-фтизиатра ПРАВОМЕРНЫ и ПОДЛЕЖАТ ИСПОЛНЕНИЮ ВСЕМИ ФИЗИЧЕСКИМИ И ЮРИДИЧЕСКИМИ ЛИЦАМИ.</w:t>
      </w:r>
    </w:p>
    <w:p w:rsidR="00B9120A" w:rsidRDefault="00B9120A" w:rsidP="006B04AE">
      <w:pPr>
        <w:jc w:val="both"/>
        <w:rPr>
          <w:b/>
          <w:sz w:val="28"/>
        </w:rPr>
      </w:pPr>
    </w:p>
    <w:p w:rsidR="00B9120A" w:rsidRDefault="00B9120A" w:rsidP="006B04AE">
      <w:pPr>
        <w:jc w:val="both"/>
        <w:rPr>
          <w:b/>
          <w:sz w:val="28"/>
        </w:rPr>
      </w:pPr>
    </w:p>
    <w:p w:rsidR="00B9120A" w:rsidRDefault="000B3307" w:rsidP="006B04AE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О показаниях для направления детей на консультацию к врачу-фтизиатру</w:t>
      </w:r>
    </w:p>
    <w:p w:rsidR="000B3307" w:rsidRDefault="000B3307" w:rsidP="006B04AE">
      <w:pPr>
        <w:jc w:val="both"/>
        <w:rPr>
          <w:sz w:val="28"/>
        </w:rPr>
      </w:pPr>
      <w:proofErr w:type="gramStart"/>
      <w:r>
        <w:rPr>
          <w:sz w:val="28"/>
        </w:rPr>
        <w:t>Разделы 5,6 санитарно-эпидемиологических правил СП</w:t>
      </w:r>
      <w:r w:rsidR="0006313B">
        <w:rPr>
          <w:sz w:val="28"/>
        </w:rPr>
        <w:t xml:space="preserve"> 3.1.2.3114-13 от 22.10.2013 г. «Профилактика туберкулёза», п.п.9-10 «Порядок оказания медицинской помощи больным туберкулёзом» (утв. Приказом Министерства здравоохранения РФ от 15 ноября 2012г. №932н), приказ Министерства здравоохранения РФ от 29 декабря 2014г. №951 «Об утверждении методических рекомендаций по совершенствованию диагностики и лечения туберкулёза органов дыхания», приказ Минздрава и </w:t>
      </w:r>
      <w:proofErr w:type="spellStart"/>
      <w:r w:rsidR="0006313B">
        <w:rPr>
          <w:sz w:val="28"/>
        </w:rPr>
        <w:t>соцразвития</w:t>
      </w:r>
      <w:proofErr w:type="spellEnd"/>
      <w:r w:rsidR="0006313B">
        <w:rPr>
          <w:sz w:val="28"/>
        </w:rPr>
        <w:t xml:space="preserve"> РФ от 29 октября</w:t>
      </w:r>
      <w:proofErr w:type="gramEnd"/>
      <w:r w:rsidR="0006313B">
        <w:rPr>
          <w:sz w:val="28"/>
        </w:rPr>
        <w:t xml:space="preserve"> 2009г. №855 «О внесении изменения в приложение № 4 к приказу Минздрава России от 23 марта 2003г. </w:t>
      </w:r>
      <w:r w:rsidR="00042918">
        <w:rPr>
          <w:sz w:val="28"/>
        </w:rPr>
        <w:t>№ 109», приказ департамента здравоохранения и фармации Ярославской области от 27.10.2015г. №</w:t>
      </w:r>
      <w:r w:rsidR="00CD2DD9">
        <w:rPr>
          <w:sz w:val="28"/>
        </w:rPr>
        <w:t xml:space="preserve"> </w:t>
      </w:r>
      <w:r w:rsidR="00042918">
        <w:rPr>
          <w:sz w:val="28"/>
        </w:rPr>
        <w:t>2046 «</w:t>
      </w:r>
      <w:r w:rsidR="00CD2DD9">
        <w:rPr>
          <w:sz w:val="28"/>
        </w:rPr>
        <w:t>О проведении иммунодиагностики туберкулёза у детей», «Федеральные клинические рекомендации по диагностике и лечению</w:t>
      </w:r>
      <w:r w:rsidR="005F6020">
        <w:rPr>
          <w:sz w:val="28"/>
        </w:rPr>
        <w:t xml:space="preserve"> латентной туберкулёзной инфекции у детей».</w:t>
      </w:r>
    </w:p>
    <w:p w:rsidR="005F6020" w:rsidRDefault="005F6020" w:rsidP="006B04AE">
      <w:pPr>
        <w:jc w:val="both"/>
        <w:rPr>
          <w:sz w:val="28"/>
        </w:rPr>
      </w:pPr>
      <w:r>
        <w:rPr>
          <w:sz w:val="28"/>
        </w:rPr>
        <w:t>Показания для направления на консультацию к фтизиатру детей и подростков.</w:t>
      </w:r>
    </w:p>
    <w:p w:rsidR="005F6020" w:rsidRDefault="005F6020" w:rsidP="006B04AE">
      <w:pPr>
        <w:jc w:val="both"/>
        <w:rPr>
          <w:sz w:val="28"/>
        </w:rPr>
      </w:pPr>
      <w:r>
        <w:rPr>
          <w:sz w:val="28"/>
        </w:rPr>
        <w:t>По результатам массовой иммунодиагностики в течение 6 дней необходимо направить к фтизиатру по месту жительства с</w:t>
      </w:r>
      <w:r w:rsidR="00AF1583">
        <w:rPr>
          <w:sz w:val="28"/>
        </w:rPr>
        <w:t>леду</w:t>
      </w:r>
      <w:r>
        <w:rPr>
          <w:sz w:val="28"/>
        </w:rPr>
        <w:t xml:space="preserve">ющие категории детей и </w:t>
      </w:r>
      <w:r w:rsidR="005E7EFC">
        <w:rPr>
          <w:sz w:val="28"/>
        </w:rPr>
        <w:t>подростков:</w:t>
      </w:r>
    </w:p>
    <w:p w:rsidR="005E7EFC" w:rsidRDefault="005E7EFC" w:rsidP="006B04AE">
      <w:pPr>
        <w:jc w:val="both"/>
        <w:rPr>
          <w:sz w:val="28"/>
        </w:rPr>
      </w:pPr>
      <w:r>
        <w:rPr>
          <w:sz w:val="28"/>
        </w:rPr>
        <w:t>1. После постановки пробы Манту:</w:t>
      </w:r>
    </w:p>
    <w:p w:rsidR="005E7EFC" w:rsidRDefault="005E7EFC" w:rsidP="006B04AE">
      <w:pPr>
        <w:jc w:val="both"/>
        <w:rPr>
          <w:sz w:val="28"/>
        </w:rPr>
      </w:pPr>
      <w:r>
        <w:rPr>
          <w:sz w:val="28"/>
        </w:rPr>
        <w:t>-с впервые выявленной положительной реакцией ( папула 5 мм и более)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е связанной с предыдущей иммунизацией против туберкулёза («вираж»);</w:t>
      </w:r>
    </w:p>
    <w:p w:rsidR="005E7EFC" w:rsidRDefault="005E7EFC" w:rsidP="006B04AE">
      <w:pPr>
        <w:jc w:val="both"/>
        <w:rPr>
          <w:sz w:val="28"/>
        </w:rPr>
      </w:pPr>
      <w:r>
        <w:rPr>
          <w:sz w:val="28"/>
        </w:rPr>
        <w:t>-с длительно сохраняющейся (4 года) реакцией (с инфильтратом 12 мм и более);</w:t>
      </w:r>
    </w:p>
    <w:p w:rsidR="005E7EFC" w:rsidRDefault="005E7EFC" w:rsidP="006B04AE">
      <w:pPr>
        <w:jc w:val="both"/>
        <w:rPr>
          <w:sz w:val="28"/>
        </w:rPr>
      </w:pPr>
      <w:r>
        <w:rPr>
          <w:sz w:val="28"/>
        </w:rPr>
        <w:t xml:space="preserve">- с нарастанием чувствительности к туберкулину у </w:t>
      </w:r>
      <w:proofErr w:type="spellStart"/>
      <w:r w:rsidR="007707AC">
        <w:rPr>
          <w:sz w:val="28"/>
        </w:rPr>
        <w:t>туберкулино-положительных</w:t>
      </w:r>
      <w:proofErr w:type="spellEnd"/>
      <w:r w:rsidR="007707AC">
        <w:rPr>
          <w:sz w:val="28"/>
        </w:rPr>
        <w:t xml:space="preserve">  дете</w:t>
      </w:r>
      <w:proofErr w:type="gramStart"/>
      <w:r w:rsidR="007707AC">
        <w:rPr>
          <w:sz w:val="28"/>
        </w:rPr>
        <w:t>й-</w:t>
      </w:r>
      <w:proofErr w:type="gramEnd"/>
      <w:r w:rsidR="007707AC">
        <w:rPr>
          <w:sz w:val="28"/>
        </w:rPr>
        <w:t xml:space="preserve"> увеличение инфильтрата на 6 мм и более;</w:t>
      </w:r>
    </w:p>
    <w:p w:rsidR="007707AC" w:rsidRDefault="007707AC" w:rsidP="006B04AE">
      <w:pPr>
        <w:jc w:val="both"/>
        <w:rPr>
          <w:sz w:val="28"/>
        </w:rPr>
      </w:pPr>
      <w:r>
        <w:rPr>
          <w:sz w:val="28"/>
        </w:rPr>
        <w:t>-</w:t>
      </w:r>
      <w:r w:rsidR="00C94A51">
        <w:rPr>
          <w:sz w:val="28"/>
        </w:rPr>
        <w:t>увеличение менее чем на 6 мм,  но с образованием инфильтрата размером 12 мм и более;</w:t>
      </w:r>
    </w:p>
    <w:p w:rsidR="00C94A51" w:rsidRDefault="00C94A51" w:rsidP="006B04AE">
      <w:pPr>
        <w:jc w:val="both"/>
        <w:rPr>
          <w:sz w:val="28"/>
        </w:rPr>
      </w:pPr>
      <w:r>
        <w:rPr>
          <w:sz w:val="28"/>
        </w:rPr>
        <w:t xml:space="preserve">- с </w:t>
      </w:r>
      <w:proofErr w:type="spellStart"/>
      <w:r>
        <w:rPr>
          <w:sz w:val="28"/>
        </w:rPr>
        <w:t>гиперреакцией</w:t>
      </w:r>
      <w:proofErr w:type="spellEnd"/>
      <w:r>
        <w:rPr>
          <w:sz w:val="28"/>
        </w:rPr>
        <w:t xml:space="preserve"> на туберкулин – инфильтрат 17 мм и более;</w:t>
      </w:r>
    </w:p>
    <w:p w:rsidR="00C94A51" w:rsidRDefault="00C94A51" w:rsidP="006B04AE">
      <w:pPr>
        <w:jc w:val="both"/>
        <w:rPr>
          <w:sz w:val="28"/>
        </w:rPr>
      </w:pPr>
      <w:r>
        <w:rPr>
          <w:sz w:val="28"/>
        </w:rPr>
        <w:t xml:space="preserve">- при </w:t>
      </w:r>
      <w:proofErr w:type="spellStart"/>
      <w:r>
        <w:rPr>
          <w:sz w:val="28"/>
        </w:rPr>
        <w:t>везикуло-некротической</w:t>
      </w:r>
      <w:proofErr w:type="spellEnd"/>
      <w:r>
        <w:rPr>
          <w:sz w:val="28"/>
        </w:rPr>
        <w:t xml:space="preserve"> реакции </w:t>
      </w:r>
      <w:r w:rsidR="00D376BB">
        <w:rPr>
          <w:sz w:val="28"/>
        </w:rPr>
        <w:t>и лимфангите.</w:t>
      </w:r>
    </w:p>
    <w:p w:rsidR="00D376BB" w:rsidRDefault="00D376BB" w:rsidP="006B04AE">
      <w:pPr>
        <w:jc w:val="both"/>
        <w:rPr>
          <w:sz w:val="28"/>
        </w:rPr>
      </w:pPr>
      <w:r>
        <w:rPr>
          <w:sz w:val="28"/>
        </w:rPr>
        <w:lastRenderedPageBreak/>
        <w:t xml:space="preserve">2. После проведения </w:t>
      </w:r>
      <w:proofErr w:type="spellStart"/>
      <w:r>
        <w:rPr>
          <w:sz w:val="28"/>
        </w:rPr>
        <w:t>Диаскинтеста</w:t>
      </w:r>
      <w:proofErr w:type="spellEnd"/>
      <w:r>
        <w:rPr>
          <w:sz w:val="28"/>
        </w:rPr>
        <w:t xml:space="preserve"> (проба с аллергеном туберкулёзным </w:t>
      </w:r>
      <w:proofErr w:type="spellStart"/>
      <w:r>
        <w:rPr>
          <w:sz w:val="28"/>
        </w:rPr>
        <w:t>рекомбинантным</w:t>
      </w:r>
      <w:proofErr w:type="spellEnd"/>
      <w:r>
        <w:rPr>
          <w:sz w:val="28"/>
        </w:rPr>
        <w:t xml:space="preserve"> в стандартном разведении):</w:t>
      </w:r>
    </w:p>
    <w:p w:rsidR="00D376BB" w:rsidRDefault="00D376BB" w:rsidP="006B04AE">
      <w:pPr>
        <w:jc w:val="both"/>
        <w:rPr>
          <w:sz w:val="28"/>
        </w:rPr>
      </w:pPr>
      <w:r>
        <w:rPr>
          <w:sz w:val="28"/>
        </w:rPr>
        <w:t>- с сомнительной реакцией - наличие гиперемии без инфильтрата;</w:t>
      </w:r>
    </w:p>
    <w:p w:rsidR="00D376BB" w:rsidRDefault="00D376BB" w:rsidP="006B04AE">
      <w:pPr>
        <w:jc w:val="both"/>
        <w:rPr>
          <w:sz w:val="28"/>
        </w:rPr>
      </w:pPr>
      <w:r w:rsidRPr="00D376BB">
        <w:rPr>
          <w:b/>
          <w:sz w:val="28"/>
        </w:rPr>
        <w:t xml:space="preserve">- </w:t>
      </w:r>
      <w:r w:rsidRPr="00D376BB">
        <w:rPr>
          <w:sz w:val="28"/>
        </w:rPr>
        <w:t>с п</w:t>
      </w:r>
      <w:r>
        <w:rPr>
          <w:sz w:val="28"/>
        </w:rPr>
        <w:t xml:space="preserve">оложительной реакцией – наличие инфильтрата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папулы) любого размера.</w:t>
      </w:r>
    </w:p>
    <w:p w:rsidR="00D376BB" w:rsidRDefault="00D376BB" w:rsidP="006B04AE">
      <w:pPr>
        <w:jc w:val="both"/>
        <w:rPr>
          <w:sz w:val="28"/>
        </w:rPr>
      </w:pPr>
      <w:r>
        <w:rPr>
          <w:sz w:val="28"/>
        </w:rPr>
        <w:t xml:space="preserve">3. Дети, иммунодиагностика которым не проводилась, допускаются в детскую организацию при наличии заключения </w:t>
      </w:r>
      <w:r w:rsidR="008302F3">
        <w:rPr>
          <w:sz w:val="28"/>
        </w:rPr>
        <w:t>врача-фтизиатра об отсутствии заболевания.</w:t>
      </w:r>
    </w:p>
    <w:p w:rsidR="00A52DF6" w:rsidRDefault="00A52DF6" w:rsidP="006B04AE">
      <w:pPr>
        <w:jc w:val="both"/>
        <w:rPr>
          <w:sz w:val="28"/>
        </w:rPr>
      </w:pPr>
      <w:r>
        <w:rPr>
          <w:sz w:val="28"/>
        </w:rPr>
        <w:t>Дети, направленные на консультацию к фтизиатру, должны иметь при себе сведения:</w:t>
      </w:r>
    </w:p>
    <w:p w:rsidR="00A52DF6" w:rsidRDefault="00A52DF6" w:rsidP="006B04AE">
      <w:pPr>
        <w:jc w:val="both"/>
        <w:rPr>
          <w:sz w:val="28"/>
        </w:rPr>
      </w:pPr>
      <w:r>
        <w:rPr>
          <w:sz w:val="28"/>
        </w:rPr>
        <w:t>- о вакцинации (ревакцинации БЦЖ);</w:t>
      </w:r>
    </w:p>
    <w:p w:rsidR="00A52DF6" w:rsidRDefault="00A52DF6" w:rsidP="006B04AE">
      <w:pPr>
        <w:jc w:val="both"/>
        <w:rPr>
          <w:sz w:val="28"/>
        </w:rPr>
      </w:pPr>
      <w:r>
        <w:rPr>
          <w:sz w:val="28"/>
        </w:rPr>
        <w:t>-о результатах туберкулиновых проб по годам;</w:t>
      </w:r>
    </w:p>
    <w:p w:rsidR="00A52DF6" w:rsidRDefault="00A52DF6" w:rsidP="006B04AE">
      <w:pPr>
        <w:jc w:val="both"/>
        <w:rPr>
          <w:sz w:val="28"/>
        </w:rPr>
      </w:pPr>
      <w:r>
        <w:rPr>
          <w:sz w:val="28"/>
        </w:rPr>
        <w:t>-о контакте с больным туберкулёзом;</w:t>
      </w:r>
    </w:p>
    <w:p w:rsidR="00A52DF6" w:rsidRDefault="00A52DF6" w:rsidP="006B04AE">
      <w:pPr>
        <w:jc w:val="both"/>
        <w:rPr>
          <w:sz w:val="28"/>
        </w:rPr>
      </w:pPr>
      <w:r>
        <w:rPr>
          <w:sz w:val="28"/>
        </w:rPr>
        <w:t>-о флюорографическом обследовании окружения ребёнка;</w:t>
      </w:r>
    </w:p>
    <w:p w:rsidR="00A52DF6" w:rsidRDefault="00A52DF6" w:rsidP="006B04AE">
      <w:pPr>
        <w:jc w:val="both"/>
        <w:rPr>
          <w:sz w:val="28"/>
        </w:rPr>
      </w:pPr>
      <w:r>
        <w:rPr>
          <w:sz w:val="28"/>
        </w:rPr>
        <w:t>-о перенесённых хронических и аллергических заболеваниях;</w:t>
      </w:r>
    </w:p>
    <w:p w:rsidR="00A52DF6" w:rsidRDefault="00A52DF6" w:rsidP="006B04AE">
      <w:pPr>
        <w:jc w:val="both"/>
        <w:rPr>
          <w:sz w:val="28"/>
        </w:rPr>
      </w:pPr>
      <w:r>
        <w:rPr>
          <w:sz w:val="28"/>
        </w:rPr>
        <w:t>-о предыдущих обследованиях у фтизиатра;</w:t>
      </w:r>
    </w:p>
    <w:p w:rsidR="00A52DF6" w:rsidRDefault="00A52DF6" w:rsidP="006B04AE">
      <w:pPr>
        <w:jc w:val="both"/>
        <w:rPr>
          <w:sz w:val="28"/>
        </w:rPr>
      </w:pPr>
      <w:r>
        <w:rPr>
          <w:sz w:val="28"/>
        </w:rPr>
        <w:t xml:space="preserve">-о наличии сопутствующей патологии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при заключении соответствующих специалистов).</w:t>
      </w:r>
    </w:p>
    <w:p w:rsidR="00A52DF6" w:rsidRPr="00D376BB" w:rsidRDefault="00A52DF6" w:rsidP="006B04AE">
      <w:pPr>
        <w:jc w:val="both"/>
        <w:rPr>
          <w:b/>
          <w:sz w:val="28"/>
        </w:rPr>
      </w:pPr>
      <w:r>
        <w:rPr>
          <w:sz w:val="28"/>
        </w:rPr>
        <w:t>Дети, направленные на консультацию к фтизиатру, родители или законные представители которых не представили в течение 1 месяца с момента проведения иммунодиагностики заключение фтизиатра об отсутствии заболевания туберкулёзом, не допускаются в детские организации</w:t>
      </w:r>
      <w:proofErr w:type="gramStart"/>
      <w:r>
        <w:rPr>
          <w:sz w:val="28"/>
        </w:rPr>
        <w:t>.</w:t>
      </w:r>
      <w:r w:rsidR="00F708BC">
        <w:rPr>
          <w:sz w:val="28"/>
        </w:rPr>
        <w:t>(</w:t>
      </w:r>
      <w:proofErr w:type="gramEnd"/>
      <w:r w:rsidR="00F708BC">
        <w:rPr>
          <w:sz w:val="28"/>
        </w:rPr>
        <w:t>Раздел санитарно-эпидемиологических правил СП 3.1.2.3114-13 от 22.10.2013 «Профилактика туберкулёза»).</w:t>
      </w:r>
    </w:p>
    <w:sectPr w:rsidR="00A52DF6" w:rsidRPr="00D376BB" w:rsidSect="0056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252C"/>
    <w:rsid w:val="00042918"/>
    <w:rsid w:val="0006313B"/>
    <w:rsid w:val="000B3307"/>
    <w:rsid w:val="00183350"/>
    <w:rsid w:val="001A38D7"/>
    <w:rsid w:val="001D4827"/>
    <w:rsid w:val="001D4AA8"/>
    <w:rsid w:val="00281A21"/>
    <w:rsid w:val="0029186E"/>
    <w:rsid w:val="00311F4E"/>
    <w:rsid w:val="003B2CAD"/>
    <w:rsid w:val="0042252C"/>
    <w:rsid w:val="00460A4C"/>
    <w:rsid w:val="004664A4"/>
    <w:rsid w:val="004B59C6"/>
    <w:rsid w:val="00564573"/>
    <w:rsid w:val="00572DF2"/>
    <w:rsid w:val="0058793B"/>
    <w:rsid w:val="005E7EFC"/>
    <w:rsid w:val="005F6020"/>
    <w:rsid w:val="006220BD"/>
    <w:rsid w:val="00634334"/>
    <w:rsid w:val="006B04AE"/>
    <w:rsid w:val="006C1C72"/>
    <w:rsid w:val="006C4C94"/>
    <w:rsid w:val="0071202B"/>
    <w:rsid w:val="007414C3"/>
    <w:rsid w:val="007707AC"/>
    <w:rsid w:val="0077485E"/>
    <w:rsid w:val="0078398D"/>
    <w:rsid w:val="007C754F"/>
    <w:rsid w:val="008302F3"/>
    <w:rsid w:val="00872DAE"/>
    <w:rsid w:val="009817B8"/>
    <w:rsid w:val="00A52DF6"/>
    <w:rsid w:val="00AB4274"/>
    <w:rsid w:val="00AF1583"/>
    <w:rsid w:val="00B9120A"/>
    <w:rsid w:val="00BE3D8D"/>
    <w:rsid w:val="00C84059"/>
    <w:rsid w:val="00C94A51"/>
    <w:rsid w:val="00CD2DD9"/>
    <w:rsid w:val="00CD6168"/>
    <w:rsid w:val="00D376BB"/>
    <w:rsid w:val="00D64AD7"/>
    <w:rsid w:val="00E01AFE"/>
    <w:rsid w:val="00F7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5A76-EF84-4054-BC26-04EBCC16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2016-10-04T09:25:00Z</dcterms:created>
  <dcterms:modified xsi:type="dcterms:W3CDTF">2016-11-14T17:06:00Z</dcterms:modified>
</cp:coreProperties>
</file>