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1" w:rsidRDefault="004619A5" w:rsidP="003C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C44F1">
        <w:rPr>
          <w:rFonts w:ascii="Times New Roman" w:hAnsi="Times New Roman"/>
          <w:sz w:val="28"/>
          <w:szCs w:val="28"/>
        </w:rPr>
        <w:t>униципальное образовательное учреждение</w:t>
      </w:r>
    </w:p>
    <w:p w:rsidR="003C44F1" w:rsidRDefault="003C44F1" w:rsidP="003C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Каменниковская средняя общеобразовательная школа</w:t>
      </w:r>
    </w:p>
    <w:p w:rsidR="003C44F1" w:rsidRDefault="003C44F1" w:rsidP="003C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4619A5" w:rsidTr="004619A5">
        <w:tc>
          <w:tcPr>
            <w:tcW w:w="3190" w:type="dxa"/>
          </w:tcPr>
          <w:p w:rsidR="00FF61BE" w:rsidRDefault="004619A5" w:rsidP="00461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с учетом мнения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15.04.2014, </w:t>
            </w:r>
          </w:p>
          <w:p w:rsidR="004619A5" w:rsidRPr="004619A5" w:rsidRDefault="004619A5" w:rsidP="00461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№4</w:t>
            </w:r>
          </w:p>
        </w:tc>
        <w:tc>
          <w:tcPr>
            <w:tcW w:w="3190" w:type="dxa"/>
          </w:tcPr>
          <w:p w:rsidR="004619A5" w:rsidRDefault="004619A5" w:rsidP="00461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с учетом мнения </w:t>
            </w:r>
            <w:proofErr w:type="gramStart"/>
            <w:r w:rsidRPr="0046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6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25.04.2014,</w:t>
            </w:r>
          </w:p>
          <w:p w:rsidR="004619A5" w:rsidRPr="004619A5" w:rsidRDefault="004619A5" w:rsidP="00461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№3</w:t>
            </w:r>
          </w:p>
        </w:tc>
        <w:tc>
          <w:tcPr>
            <w:tcW w:w="3190" w:type="dxa"/>
          </w:tcPr>
          <w:p w:rsidR="004619A5" w:rsidRDefault="004619A5" w:rsidP="00461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приказом директора школы</w:t>
            </w:r>
          </w:p>
          <w:p w:rsidR="004619A5" w:rsidRDefault="004619A5" w:rsidP="00461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27.04.2014</w:t>
            </w:r>
          </w:p>
          <w:p w:rsidR="004619A5" w:rsidRDefault="004619A5" w:rsidP="00461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№01-02/19-7</w:t>
            </w:r>
          </w:p>
          <w:p w:rsidR="004619A5" w:rsidRDefault="004619A5" w:rsidP="004619A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C44F1" w:rsidRDefault="003C44F1" w:rsidP="003C44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4F1" w:rsidRDefault="003C44F1" w:rsidP="003C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C41E0" w:rsidRDefault="003C44F1" w:rsidP="003C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ПРИМЕНЕНИИ К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СНЯТИИ </w:t>
      </w:r>
    </w:p>
    <w:p w:rsidR="003C44F1" w:rsidRDefault="003C44F1" w:rsidP="003C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ОБУЧАЮЩИХСЯ МЕР ДИСЦИПЛИНАРНОГО ВЗЫСКАНИЯ </w:t>
      </w:r>
    </w:p>
    <w:p w:rsidR="003C44F1" w:rsidRPr="003C44F1" w:rsidRDefault="003C44F1" w:rsidP="003C44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E4B" w:rsidRPr="003C44F1" w:rsidRDefault="003C44F1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применении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B61E4B" w:rsidRPr="003C44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</w:t>
      </w:r>
      <w:r w:rsidR="00D80303"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 Каменниковской средней общеобразовательной школе (далее - организация)</w:t>
      </w:r>
      <w:r w:rsidR="00B61E4B" w:rsidRPr="003C44F1">
        <w:rPr>
          <w:rFonts w:ascii="Times New Roman" w:hAnsi="Times New Roman" w:cs="Times New Roman"/>
          <w:sz w:val="28"/>
          <w:szCs w:val="28"/>
        </w:rPr>
        <w:t>, мер дисциплинарного взыскания.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 xml:space="preserve">2. Меры дисциплинарного взыскания не применяются к </w:t>
      </w:r>
      <w:proofErr w:type="gramStart"/>
      <w:r w:rsidRPr="003C44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C44F1">
        <w:rPr>
          <w:rFonts w:ascii="Times New Roman" w:hAnsi="Times New Roman" w:cs="Times New Roman"/>
          <w:sz w:val="28"/>
          <w:szCs w:val="28"/>
        </w:rPr>
        <w:t>:</w:t>
      </w:r>
    </w:p>
    <w:p w:rsidR="00B61E4B" w:rsidRPr="003C44F1" w:rsidRDefault="003C44F1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4B" w:rsidRPr="003C44F1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и начального общего образования;</w:t>
      </w:r>
    </w:p>
    <w:p w:rsidR="00B61E4B" w:rsidRPr="003C44F1" w:rsidRDefault="003C44F1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4B" w:rsidRPr="003C44F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задержкой психического развития и различными фо</w:t>
      </w:r>
      <w:r>
        <w:rPr>
          <w:rFonts w:ascii="Times New Roman" w:hAnsi="Times New Roman" w:cs="Times New Roman"/>
          <w:sz w:val="28"/>
          <w:szCs w:val="28"/>
        </w:rPr>
        <w:t>рмами умственной отсталости)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E4B" w:rsidRPr="003C4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3. Меры дисциплинарного взыскания применяются за неисполнение или нарушение</w:t>
      </w:r>
      <w:r w:rsidR="00D80303">
        <w:rPr>
          <w:rFonts w:ascii="Times New Roman" w:hAnsi="Times New Roman" w:cs="Times New Roman"/>
          <w:sz w:val="28"/>
          <w:szCs w:val="28"/>
        </w:rPr>
        <w:t xml:space="preserve"> устава организации</w:t>
      </w:r>
      <w:r w:rsidRPr="003C44F1">
        <w:rPr>
          <w:rFonts w:ascii="Times New Roman" w:hAnsi="Times New Roman" w:cs="Times New Roman"/>
          <w:sz w:val="28"/>
          <w:szCs w:val="28"/>
        </w:rPr>
        <w:t>, правил внутр</w:t>
      </w:r>
      <w:r w:rsidR="00D80303">
        <w:rPr>
          <w:rFonts w:ascii="Times New Roman" w:hAnsi="Times New Roman" w:cs="Times New Roman"/>
          <w:sz w:val="28"/>
          <w:szCs w:val="28"/>
        </w:rPr>
        <w:t xml:space="preserve">еннего распорядка, </w:t>
      </w:r>
      <w:r w:rsidRPr="003C44F1">
        <w:rPr>
          <w:rFonts w:ascii="Times New Roman" w:hAnsi="Times New Roman" w:cs="Times New Roman"/>
          <w:sz w:val="28"/>
          <w:szCs w:val="28"/>
        </w:rPr>
        <w:t xml:space="preserve"> иных локальных нормативных актов по вопросам организации и осуществления образовательной деятельности.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 xml:space="preserve">4. За совершение дисциплинарного проступка к </w:t>
      </w:r>
      <w:proofErr w:type="gramStart"/>
      <w:r w:rsidRPr="003C44F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C44F1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замечание;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выговор;</w:t>
      </w:r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E4B" w:rsidRPr="003C44F1">
        <w:rPr>
          <w:rFonts w:ascii="Times New Roman" w:hAnsi="Times New Roman" w:cs="Times New Roman"/>
          <w:sz w:val="28"/>
          <w:szCs w:val="28"/>
        </w:rPr>
        <w:t>. За каждый дисциплинарный проступок может быть применена одна мера дисциплинарного взыскания.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4F1">
        <w:rPr>
          <w:rFonts w:ascii="Times New Roman" w:hAnsi="Times New Roman" w:cs="Times New Roman"/>
          <w:sz w:val="28"/>
          <w:szCs w:val="28"/>
        </w:rPr>
        <w:t>При выборе меры дисциплинарного вз</w:t>
      </w:r>
      <w:r w:rsidR="00D80303">
        <w:rPr>
          <w:rFonts w:ascii="Times New Roman" w:hAnsi="Times New Roman" w:cs="Times New Roman"/>
          <w:sz w:val="28"/>
          <w:szCs w:val="28"/>
        </w:rPr>
        <w:t>ыскания организация</w:t>
      </w:r>
      <w:r w:rsidRPr="003C44F1">
        <w:rPr>
          <w:rFonts w:ascii="Times New Roman" w:hAnsi="Times New Roman" w:cs="Times New Roman"/>
          <w:sz w:val="28"/>
          <w:szCs w:val="28"/>
        </w:rPr>
        <w:t xml:space="preserve"> должна учитывать тяжесть дисциплинарного проступка, причины и обстоятельства, </w:t>
      </w:r>
      <w:r w:rsidRPr="003C44F1">
        <w:rPr>
          <w:rFonts w:ascii="Times New Roman" w:hAnsi="Times New Roman" w:cs="Times New Roman"/>
          <w:sz w:val="28"/>
          <w:szCs w:val="28"/>
        </w:rPr>
        <w:lastRenderedPageBreak/>
        <w:t>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E4B" w:rsidRPr="003C44F1">
        <w:rPr>
          <w:rFonts w:ascii="Times New Roman" w:hAnsi="Times New Roman" w:cs="Times New Roman"/>
          <w:sz w:val="28"/>
          <w:szCs w:val="28"/>
        </w:rPr>
        <w:t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</w:t>
      </w:r>
      <w:r>
        <w:rPr>
          <w:rFonts w:ascii="Times New Roman" w:hAnsi="Times New Roman" w:cs="Times New Roman"/>
          <w:sz w:val="28"/>
          <w:szCs w:val="28"/>
        </w:rPr>
        <w:t>тпуска по уходу за ребенком.</w:t>
      </w:r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B61E4B" w:rsidRPr="003C44F1">
        <w:rPr>
          <w:rFonts w:ascii="Times New Roman" w:hAnsi="Times New Roman" w:cs="Times New Roman"/>
          <w:sz w:val="28"/>
          <w:szCs w:val="28"/>
        </w:rPr>
        <w:t>. До применения меры дисциплинарного взы</w:t>
      </w:r>
      <w:r>
        <w:rPr>
          <w:rFonts w:ascii="Times New Roman" w:hAnsi="Times New Roman" w:cs="Times New Roman"/>
          <w:sz w:val="28"/>
          <w:szCs w:val="28"/>
        </w:rPr>
        <w:t>скания организация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должна затребовать </w:t>
      </w:r>
      <w:proofErr w:type="gramStart"/>
      <w:r w:rsidR="00B61E4B" w:rsidRPr="003C44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E4B" w:rsidRPr="003C44F1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</w:t>
      </w:r>
      <w:hyperlink w:anchor="Par53" w:history="1">
        <w:r w:rsidRPr="00D803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D80303">
        <w:t xml:space="preserve"> </w:t>
      </w:r>
      <w:r>
        <w:t>6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</w:t>
      </w:r>
      <w:r>
        <w:rPr>
          <w:rFonts w:ascii="Times New Roman" w:hAnsi="Times New Roman" w:cs="Times New Roman"/>
          <w:sz w:val="28"/>
          <w:szCs w:val="28"/>
        </w:rPr>
        <w:t>ающихся организации</w:t>
      </w:r>
      <w:r w:rsidR="00B61E4B" w:rsidRPr="003C44F1">
        <w:rPr>
          <w:rFonts w:ascii="Times New Roman" w:hAnsi="Times New Roman" w:cs="Times New Roman"/>
          <w:sz w:val="28"/>
          <w:szCs w:val="28"/>
        </w:rPr>
        <w:t>, но не более семи учебных дней со дня представления руко</w:t>
      </w:r>
      <w:r>
        <w:rPr>
          <w:rFonts w:ascii="Times New Roman" w:hAnsi="Times New Roman" w:cs="Times New Roman"/>
          <w:sz w:val="28"/>
          <w:szCs w:val="28"/>
        </w:rPr>
        <w:t>водителю организации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и органов в</w:t>
      </w:r>
      <w:proofErr w:type="gramEnd"/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E4B" w:rsidRPr="003C44F1">
        <w:rPr>
          <w:rFonts w:ascii="Times New Roman" w:hAnsi="Times New Roman" w:cs="Times New Roman"/>
          <w:sz w:val="28"/>
          <w:szCs w:val="28"/>
        </w:rPr>
        <w:t>. Отчисление несовершеннолетнего обучающегося, достигшего возраста пятнадцати ле</w:t>
      </w:r>
      <w:r>
        <w:rPr>
          <w:rFonts w:ascii="Times New Roman" w:hAnsi="Times New Roman" w:cs="Times New Roman"/>
          <w:sz w:val="28"/>
          <w:szCs w:val="28"/>
        </w:rPr>
        <w:t>т, из организации</w:t>
      </w:r>
      <w:r w:rsidR="00B61E4B" w:rsidRPr="003C44F1">
        <w:rPr>
          <w:rFonts w:ascii="Times New Roman" w:hAnsi="Times New Roman" w:cs="Times New Roman"/>
          <w:sz w:val="28"/>
          <w:szCs w:val="28"/>
        </w:rPr>
        <w:t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 в организации 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B61E4B" w:rsidRPr="003C44F1">
        <w:rPr>
          <w:rFonts w:ascii="Times New Roman" w:hAnsi="Times New Roman" w:cs="Times New Roman"/>
          <w:sz w:val="28"/>
          <w:szCs w:val="28"/>
        </w:rPr>
        <w:t>, а также нормальное функциони</w:t>
      </w:r>
      <w:r>
        <w:rPr>
          <w:rFonts w:ascii="Times New Roman" w:hAnsi="Times New Roman" w:cs="Times New Roman"/>
          <w:sz w:val="28"/>
          <w:szCs w:val="28"/>
        </w:rPr>
        <w:t>рование организации</w:t>
      </w:r>
      <w:r w:rsidR="00B61E4B" w:rsidRPr="003C44F1">
        <w:rPr>
          <w:rFonts w:ascii="Times New Roman" w:hAnsi="Times New Roman" w:cs="Times New Roman"/>
          <w:sz w:val="28"/>
          <w:szCs w:val="28"/>
        </w:rPr>
        <w:t>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3C44F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3C44F1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B61E4B" w:rsidRPr="003C44F1" w:rsidRDefault="00D80303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61E4B" w:rsidRPr="003C44F1">
        <w:rPr>
          <w:rFonts w:ascii="Times New Roman" w:hAnsi="Times New Roman" w:cs="Times New Roman"/>
          <w:sz w:val="28"/>
          <w:szCs w:val="28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  <w:r w:rsidR="00B61E4B" w:rsidRPr="003C44F1">
        <w:rPr>
          <w:rFonts w:ascii="Times New Roman" w:hAnsi="Times New Roman" w:cs="Times New Roman"/>
          <w:sz w:val="28"/>
          <w:szCs w:val="28"/>
        </w:rPr>
        <w:t>и органа опеки и попечительства.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1</w:t>
      </w:r>
      <w:r w:rsidR="00D80303">
        <w:rPr>
          <w:rFonts w:ascii="Times New Roman" w:hAnsi="Times New Roman" w:cs="Times New Roman"/>
          <w:sz w:val="28"/>
          <w:szCs w:val="28"/>
        </w:rPr>
        <w:t>1</w:t>
      </w:r>
      <w:r w:rsidRPr="003C44F1">
        <w:rPr>
          <w:rFonts w:ascii="Times New Roman" w:hAnsi="Times New Roman" w:cs="Times New Roman"/>
          <w:sz w:val="28"/>
          <w:szCs w:val="28"/>
        </w:rPr>
        <w:t>. Об отчислении несовершеннолетнего обучающегося в качестве меры дисциплинарного взы</w:t>
      </w:r>
      <w:r w:rsidR="00D80303">
        <w:rPr>
          <w:rFonts w:ascii="Times New Roman" w:hAnsi="Times New Roman" w:cs="Times New Roman"/>
          <w:sz w:val="28"/>
          <w:szCs w:val="28"/>
        </w:rPr>
        <w:t>скания организация</w:t>
      </w:r>
      <w:r w:rsidRPr="003C44F1">
        <w:rPr>
          <w:rFonts w:ascii="Times New Roman" w:hAnsi="Times New Roman" w:cs="Times New Roman"/>
          <w:sz w:val="28"/>
          <w:szCs w:val="28"/>
        </w:rPr>
        <w:t xml:space="preserve"> незамедлительно обяза</w:t>
      </w:r>
      <w:r w:rsidR="00D80303">
        <w:rPr>
          <w:rFonts w:ascii="Times New Roman" w:hAnsi="Times New Roman" w:cs="Times New Roman"/>
          <w:sz w:val="28"/>
          <w:szCs w:val="28"/>
        </w:rPr>
        <w:t>на проинформировать Управление образования администрации Рыбинского муниципального района</w:t>
      </w:r>
      <w:r w:rsidRPr="003C44F1">
        <w:rPr>
          <w:rFonts w:ascii="Times New Roman" w:hAnsi="Times New Roman" w:cs="Times New Roman"/>
          <w:sz w:val="28"/>
          <w:szCs w:val="28"/>
        </w:rPr>
        <w:t>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</w:t>
      </w:r>
      <w:r w:rsidR="00D80303">
        <w:rPr>
          <w:rFonts w:ascii="Times New Roman" w:hAnsi="Times New Roman" w:cs="Times New Roman"/>
          <w:sz w:val="28"/>
          <w:szCs w:val="28"/>
        </w:rPr>
        <w:t>ного из организации</w:t>
      </w:r>
      <w:r w:rsidRPr="003C44F1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1</w:t>
      </w:r>
      <w:r w:rsidR="003C41E0">
        <w:rPr>
          <w:rFonts w:ascii="Times New Roman" w:hAnsi="Times New Roman" w:cs="Times New Roman"/>
          <w:sz w:val="28"/>
          <w:szCs w:val="28"/>
        </w:rPr>
        <w:t>2</w:t>
      </w:r>
      <w:r w:rsidRPr="003C4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4F1">
        <w:rPr>
          <w:rFonts w:ascii="Times New Roman" w:hAnsi="Times New Roman" w:cs="Times New Roman"/>
          <w:sz w:val="28"/>
          <w:szCs w:val="28"/>
        </w:rPr>
        <w:t>Применение к обучающемуся меры дисциплинарного взыскания оформляется приказом (распоряжением) руков</w:t>
      </w:r>
      <w:r w:rsidR="00D80303">
        <w:rPr>
          <w:rFonts w:ascii="Times New Roman" w:hAnsi="Times New Roman" w:cs="Times New Roman"/>
          <w:sz w:val="28"/>
          <w:szCs w:val="28"/>
        </w:rPr>
        <w:t>одителя организации</w:t>
      </w:r>
      <w:r w:rsidRPr="003C44F1">
        <w:rPr>
          <w:rFonts w:ascii="Times New Roman" w:hAnsi="Times New Roman" w:cs="Times New Roman"/>
          <w:sz w:val="28"/>
          <w:szCs w:val="28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</w:t>
      </w:r>
      <w:r w:rsidR="00D80303">
        <w:rPr>
          <w:rFonts w:ascii="Times New Roman" w:hAnsi="Times New Roman" w:cs="Times New Roman"/>
          <w:sz w:val="28"/>
          <w:szCs w:val="28"/>
        </w:rPr>
        <w:t>егося в организации</w:t>
      </w:r>
      <w:r w:rsidRPr="003C4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4F1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B61E4B" w:rsidRPr="003C44F1" w:rsidRDefault="003C41E0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E4B" w:rsidRPr="003C44F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61E4B" w:rsidRPr="003C44F1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</w:t>
      </w:r>
      <w:r>
        <w:rPr>
          <w:rFonts w:ascii="Times New Roman" w:hAnsi="Times New Roman" w:cs="Times New Roman"/>
          <w:sz w:val="28"/>
          <w:szCs w:val="28"/>
        </w:rPr>
        <w:t xml:space="preserve">х применение к обучающемуся. </w:t>
      </w:r>
    </w:p>
    <w:p w:rsidR="00B61E4B" w:rsidRPr="003C44F1" w:rsidRDefault="003C41E0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1E4B" w:rsidRPr="003C44F1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 xml:space="preserve">ений в организации 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</w:t>
      </w:r>
      <w:r>
        <w:rPr>
          <w:rFonts w:ascii="Times New Roman" w:hAnsi="Times New Roman" w:cs="Times New Roman"/>
          <w:sz w:val="28"/>
          <w:szCs w:val="28"/>
        </w:rPr>
        <w:t>отренные указанным решением.</w:t>
      </w:r>
    </w:p>
    <w:p w:rsidR="00B61E4B" w:rsidRPr="003C44F1" w:rsidRDefault="003C41E0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61E4B" w:rsidRPr="003C44F1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порядке. </w:t>
      </w:r>
    </w:p>
    <w:p w:rsidR="00B61E4B" w:rsidRPr="003C44F1" w:rsidRDefault="003C41E0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1E4B" w:rsidRPr="003C44F1">
        <w:rPr>
          <w:rFonts w:ascii="Times New Roman" w:hAnsi="Times New Roman" w:cs="Times New Roman"/>
          <w:sz w:val="28"/>
          <w:szCs w:val="28"/>
        </w:rPr>
        <w:t xml:space="preserve">. Если в течение года со дня применения меры дисциплинарного взыскания к </w:t>
      </w:r>
      <w:proofErr w:type="gramStart"/>
      <w:r w:rsidR="00B61E4B" w:rsidRPr="003C44F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61E4B" w:rsidRPr="003C44F1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C44F1">
        <w:rPr>
          <w:rFonts w:ascii="Times New Roman" w:hAnsi="Times New Roman" w:cs="Times New Roman"/>
          <w:sz w:val="28"/>
          <w:szCs w:val="28"/>
        </w:rPr>
        <w:t>Руково</w:t>
      </w:r>
      <w:r w:rsidR="003C41E0">
        <w:rPr>
          <w:rFonts w:ascii="Times New Roman" w:hAnsi="Times New Roman" w:cs="Times New Roman"/>
          <w:sz w:val="28"/>
          <w:szCs w:val="28"/>
        </w:rPr>
        <w:t>дитель организации</w:t>
      </w:r>
      <w:r w:rsidRPr="003C44F1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E4B" w:rsidRPr="003C44F1" w:rsidRDefault="00B61E4B" w:rsidP="00B61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43E" w:rsidRPr="003C44F1" w:rsidRDefault="00EB043E" w:rsidP="006A71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3E" w:rsidRPr="003C44F1" w:rsidSect="00F37A2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3FF"/>
    <w:multiLevelType w:val="hybridMultilevel"/>
    <w:tmpl w:val="74F8CCA4"/>
    <w:lvl w:ilvl="0" w:tplc="9F02B8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AA448B3"/>
    <w:multiLevelType w:val="hybridMultilevel"/>
    <w:tmpl w:val="22A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751"/>
    <w:rsid w:val="00050AD3"/>
    <w:rsid w:val="00057355"/>
    <w:rsid w:val="000C4565"/>
    <w:rsid w:val="000F15B9"/>
    <w:rsid w:val="00134EBF"/>
    <w:rsid w:val="001B0C8C"/>
    <w:rsid w:val="001D2343"/>
    <w:rsid w:val="001F42EB"/>
    <w:rsid w:val="00213504"/>
    <w:rsid w:val="00253DA2"/>
    <w:rsid w:val="002C2E51"/>
    <w:rsid w:val="00320785"/>
    <w:rsid w:val="003C41E0"/>
    <w:rsid w:val="003C44F1"/>
    <w:rsid w:val="004619A5"/>
    <w:rsid w:val="00550E49"/>
    <w:rsid w:val="00577EB6"/>
    <w:rsid w:val="00626286"/>
    <w:rsid w:val="00665274"/>
    <w:rsid w:val="006A7186"/>
    <w:rsid w:val="006C318B"/>
    <w:rsid w:val="006E2F30"/>
    <w:rsid w:val="00751B5A"/>
    <w:rsid w:val="007676D4"/>
    <w:rsid w:val="00771D6D"/>
    <w:rsid w:val="007C5623"/>
    <w:rsid w:val="00812380"/>
    <w:rsid w:val="008C3D0C"/>
    <w:rsid w:val="008E6AD0"/>
    <w:rsid w:val="00A37A8D"/>
    <w:rsid w:val="00A61952"/>
    <w:rsid w:val="00AB5D35"/>
    <w:rsid w:val="00B450E9"/>
    <w:rsid w:val="00B61E4B"/>
    <w:rsid w:val="00BF424E"/>
    <w:rsid w:val="00C10D80"/>
    <w:rsid w:val="00C16751"/>
    <w:rsid w:val="00C170F4"/>
    <w:rsid w:val="00CC4B75"/>
    <w:rsid w:val="00D80303"/>
    <w:rsid w:val="00EB043E"/>
    <w:rsid w:val="00EF7C84"/>
    <w:rsid w:val="00F35501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3415-3CAA-488A-8291-2C40117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user</cp:lastModifiedBy>
  <cp:revision>30</cp:revision>
  <cp:lastPrinted>2013-05-30T11:46:00Z</cp:lastPrinted>
  <dcterms:created xsi:type="dcterms:W3CDTF">2013-06-17T04:52:00Z</dcterms:created>
  <dcterms:modified xsi:type="dcterms:W3CDTF">2017-11-09T11:41:00Z</dcterms:modified>
</cp:coreProperties>
</file>